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C" w:rsidRPr="00557B19" w:rsidRDefault="0037072F" w:rsidP="00557B19">
      <w:pPr>
        <w:spacing w:after="0"/>
        <w:jc w:val="center"/>
        <w:rPr>
          <w:rFonts w:ascii="Times New Roman" w:hAnsi="Times New Roman" w:cs="Times New Roman"/>
          <w:b/>
        </w:rPr>
      </w:pPr>
      <w:r w:rsidRPr="00557B19">
        <w:rPr>
          <w:rFonts w:ascii="Times New Roman" w:hAnsi="Times New Roman" w:cs="Times New Roman"/>
          <w:b/>
        </w:rPr>
        <w:t>Malone University</w:t>
      </w:r>
    </w:p>
    <w:p w:rsidR="0037072F" w:rsidRPr="00557B19" w:rsidRDefault="0037072F" w:rsidP="00557B19">
      <w:pPr>
        <w:spacing w:after="0"/>
        <w:jc w:val="center"/>
        <w:rPr>
          <w:rFonts w:ascii="Times New Roman" w:hAnsi="Times New Roman" w:cs="Times New Roman"/>
          <w:b/>
        </w:rPr>
      </w:pPr>
      <w:r w:rsidRPr="00557B19">
        <w:rPr>
          <w:rFonts w:ascii="Times New Roman" w:hAnsi="Times New Roman" w:cs="Times New Roman"/>
          <w:b/>
        </w:rPr>
        <w:t>Covid-19 Policy and Consent to return to</w:t>
      </w:r>
      <w:r w:rsidR="00DE255A">
        <w:rPr>
          <w:rFonts w:ascii="Times New Roman" w:hAnsi="Times New Roman" w:cs="Times New Roman"/>
          <w:b/>
        </w:rPr>
        <w:t xml:space="preserve"> </w:t>
      </w:r>
      <w:r w:rsidR="00A662B6">
        <w:rPr>
          <w:rFonts w:ascii="Times New Roman" w:hAnsi="Times New Roman" w:cs="Times New Roman"/>
          <w:b/>
        </w:rPr>
        <w:t>MSN</w:t>
      </w:r>
      <w:r w:rsidRPr="00557B19">
        <w:rPr>
          <w:rFonts w:ascii="Times New Roman" w:hAnsi="Times New Roman" w:cs="Times New Roman"/>
          <w:b/>
        </w:rPr>
        <w:t xml:space="preserve"> clinical</w:t>
      </w:r>
    </w:p>
    <w:p w:rsidR="0037072F" w:rsidRPr="00557B19" w:rsidRDefault="0023281B" w:rsidP="00557B19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57B19">
        <w:rPr>
          <w:rFonts w:ascii="Times New Roman" w:hAnsi="Times New Roman" w:cs="Times New Roman"/>
          <w:color w:val="000000"/>
          <w:shd w:val="clear" w:color="auto" w:fill="FFFFFF"/>
        </w:rPr>
        <w:t>There is currently no vaccine to prevent coronavirus disease 2019 (COVID-19). Older adults and people who have severe underlying medical conditions like heart or lung disease or diabetes seem to be at higher risk for developing serious complications from COVID-19 illness (CDC, 2020).</w:t>
      </w:r>
    </w:p>
    <w:p w:rsidR="0037072F" w:rsidRPr="00557B19" w:rsidRDefault="00557B19" w:rsidP="00557B19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 xml:space="preserve">MSN Clinical </w:t>
      </w:r>
      <w:r w:rsidR="00DD6BD6" w:rsidRPr="00557B19">
        <w:rPr>
          <w:rFonts w:ascii="Times New Roman" w:eastAsia="Times New Roman" w:hAnsi="Times New Roman" w:cs="Times New Roman"/>
          <w:b/>
          <w:color w:val="000000"/>
          <w:kern w:val="36"/>
        </w:rPr>
        <w:t>Policy:</w:t>
      </w:r>
    </w:p>
    <w:p w:rsidR="00DD6BD6" w:rsidRPr="00557B19" w:rsidRDefault="00DD6BD6" w:rsidP="00557B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557B19">
        <w:rPr>
          <w:rFonts w:ascii="Times New Roman" w:eastAsia="Times New Roman" w:hAnsi="Times New Roman" w:cs="Times New Roman"/>
          <w:color w:val="000000"/>
          <w:kern w:val="36"/>
        </w:rPr>
        <w:t xml:space="preserve">Students must wear a </w:t>
      </w:r>
      <w:r w:rsidR="004C3C2C" w:rsidRPr="00557B19">
        <w:rPr>
          <w:rFonts w:ascii="Times New Roman" w:eastAsia="Times New Roman" w:hAnsi="Times New Roman" w:cs="Times New Roman"/>
          <w:color w:val="000000"/>
          <w:kern w:val="36"/>
        </w:rPr>
        <w:t>face</w:t>
      </w:r>
      <w:r w:rsidRPr="00557B19">
        <w:rPr>
          <w:rFonts w:ascii="Times New Roman" w:eastAsia="Times New Roman" w:hAnsi="Times New Roman" w:cs="Times New Roman"/>
          <w:color w:val="000000"/>
          <w:kern w:val="36"/>
        </w:rPr>
        <w:t>mask at all clinical sites</w:t>
      </w:r>
    </w:p>
    <w:p w:rsidR="00DD6BD6" w:rsidRPr="00557B19" w:rsidRDefault="00DD6BD6" w:rsidP="00557B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557B19">
        <w:rPr>
          <w:rFonts w:ascii="Times New Roman" w:eastAsia="Times New Roman" w:hAnsi="Times New Roman" w:cs="Times New Roman"/>
          <w:color w:val="000000"/>
          <w:kern w:val="36"/>
        </w:rPr>
        <w:t xml:space="preserve">Students must take temperature before leaving home.  The CDC defines a fever of 100.4 degrees </w:t>
      </w:r>
      <w:r w:rsidR="00557B19" w:rsidRPr="00557B19">
        <w:rPr>
          <w:rFonts w:ascii="Times New Roman" w:eastAsia="Times New Roman" w:hAnsi="Times New Roman" w:cs="Times New Roman"/>
          <w:color w:val="000000"/>
          <w:kern w:val="36"/>
        </w:rPr>
        <w:t>Fahrenheit</w:t>
      </w:r>
      <w:r w:rsidRPr="00557B19">
        <w:rPr>
          <w:rFonts w:ascii="Times New Roman" w:eastAsia="Times New Roman" w:hAnsi="Times New Roman" w:cs="Times New Roman"/>
          <w:color w:val="000000"/>
          <w:kern w:val="36"/>
        </w:rPr>
        <w:t xml:space="preserve"> or higher.  If fever is noted, do not report to clinical </w:t>
      </w:r>
      <w:r w:rsidR="00557B19">
        <w:rPr>
          <w:rFonts w:ascii="Times New Roman" w:eastAsia="Times New Roman" w:hAnsi="Times New Roman" w:cs="Times New Roman"/>
          <w:color w:val="000000"/>
          <w:kern w:val="36"/>
        </w:rPr>
        <w:t xml:space="preserve">site </w:t>
      </w:r>
      <w:r w:rsidRPr="00557B19">
        <w:rPr>
          <w:rFonts w:ascii="Times New Roman" w:eastAsia="Times New Roman" w:hAnsi="Times New Roman" w:cs="Times New Roman"/>
          <w:color w:val="000000"/>
          <w:kern w:val="36"/>
        </w:rPr>
        <w:t xml:space="preserve">and contact your advisor and preceptor. </w:t>
      </w:r>
      <w:r w:rsidR="004C3C2C" w:rsidRPr="00557B19">
        <w:rPr>
          <w:rFonts w:ascii="Times New Roman" w:eastAsia="Times New Roman" w:hAnsi="Times New Roman" w:cs="Times New Roman"/>
          <w:color w:val="000000"/>
          <w:kern w:val="36"/>
        </w:rPr>
        <w:t>CDC guidelines will be followed for your return to clinical.</w:t>
      </w:r>
    </w:p>
    <w:p w:rsidR="00DD6BD6" w:rsidRPr="00557B19" w:rsidRDefault="00DD6BD6" w:rsidP="00557B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557B19">
        <w:rPr>
          <w:rFonts w:ascii="Times New Roman" w:eastAsia="Times New Roman" w:hAnsi="Times New Roman" w:cs="Times New Roman"/>
          <w:color w:val="000000"/>
          <w:kern w:val="36"/>
        </w:rPr>
        <w:t>Students must adhere to all facility policies and protocols</w:t>
      </w:r>
    </w:p>
    <w:p w:rsidR="004C3C2C" w:rsidRDefault="004C3C2C" w:rsidP="00557B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557B19">
        <w:rPr>
          <w:rFonts w:ascii="Times New Roman" w:eastAsia="Times New Roman" w:hAnsi="Times New Roman" w:cs="Times New Roman"/>
          <w:color w:val="000000"/>
          <w:kern w:val="36"/>
        </w:rPr>
        <w:t xml:space="preserve">Take all measures to reduce the spread of Covid-19 </w:t>
      </w:r>
    </w:p>
    <w:p w:rsidR="00557B19" w:rsidRPr="00557B19" w:rsidRDefault="00557B19" w:rsidP="00557B19">
      <w:pPr>
        <w:pStyle w:val="ListParagraph"/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37072F" w:rsidRPr="0037072F" w:rsidRDefault="0037072F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7072F">
        <w:rPr>
          <w:rFonts w:ascii="Times New Roman" w:eastAsia="Times New Roman" w:hAnsi="Times New Roman" w:cs="Times New Roman"/>
          <w:b/>
          <w:color w:val="000000"/>
        </w:rPr>
        <w:t xml:space="preserve">Take </w:t>
      </w:r>
      <w:r w:rsidR="00557B19" w:rsidRPr="0037072F">
        <w:rPr>
          <w:rFonts w:ascii="Times New Roman" w:eastAsia="Times New Roman" w:hAnsi="Times New Roman" w:cs="Times New Roman"/>
          <w:b/>
          <w:color w:val="000000"/>
        </w:rPr>
        <w:t>every day</w:t>
      </w:r>
      <w:r w:rsidRPr="0037072F">
        <w:rPr>
          <w:rFonts w:ascii="Times New Roman" w:eastAsia="Times New Roman" w:hAnsi="Times New Roman" w:cs="Times New Roman"/>
          <w:b/>
          <w:color w:val="000000"/>
        </w:rPr>
        <w:t xml:space="preserve"> preventative steps</w:t>
      </w:r>
      <w:r w:rsidR="00557B19">
        <w:rPr>
          <w:rFonts w:ascii="Times New Roman" w:eastAsia="Times New Roman" w:hAnsi="Times New Roman" w:cs="Times New Roman"/>
          <w:b/>
          <w:color w:val="000000"/>
        </w:rPr>
        <w:t xml:space="preserve"> (CDC, 2020)</w:t>
      </w:r>
    </w:p>
    <w:p w:rsidR="0037072F" w:rsidRPr="0037072F" w:rsidRDefault="0037072F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Wash your hands frequently.</w:t>
      </w:r>
    </w:p>
    <w:p w:rsidR="0037072F" w:rsidRPr="0037072F" w:rsidRDefault="0037072F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Avoid touching your eyes, nose, and mouth.</w:t>
      </w:r>
    </w:p>
    <w:p w:rsidR="0037072F" w:rsidRPr="0037072F" w:rsidRDefault="0037072F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Stay home when you are sick.</w:t>
      </w:r>
    </w:p>
    <w:p w:rsidR="0037072F" w:rsidRPr="0037072F" w:rsidRDefault="0037072F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Cover your cough or sneeze with a tissue, then throw the tissue in the trash.</w:t>
      </w:r>
    </w:p>
    <w:p w:rsidR="0037072F" w:rsidRPr="0037072F" w:rsidRDefault="00FB4F9E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37072F" w:rsidRPr="00557B19">
          <w:rPr>
            <w:rFonts w:ascii="Times New Roman" w:eastAsia="Times New Roman" w:hAnsi="Times New Roman" w:cs="Times New Roman"/>
            <w:color w:val="075290"/>
            <w:u w:val="single"/>
          </w:rPr>
          <w:t>Clean and disinfect</w:t>
        </w:r>
      </w:hyperlink>
      <w:r w:rsidR="0037072F" w:rsidRPr="0037072F">
        <w:rPr>
          <w:rFonts w:ascii="Times New Roman" w:eastAsia="Times New Roman" w:hAnsi="Times New Roman" w:cs="Times New Roman"/>
          <w:color w:val="000000"/>
        </w:rPr>
        <w:t> frequently touched objects and surfaces.</w:t>
      </w:r>
    </w:p>
    <w:p w:rsidR="0037072F" w:rsidRDefault="0037072F" w:rsidP="00557B1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Be prepared if your child’s school or childcare facility is temporarily dismissed or for potential changes at your workplace.</w:t>
      </w:r>
    </w:p>
    <w:p w:rsidR="00557B19" w:rsidRDefault="00557B19" w:rsidP="00557B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557B19" w:rsidRDefault="0037072F" w:rsidP="00557B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37072F">
        <w:rPr>
          <w:rFonts w:ascii="Times New Roman" w:eastAsia="Times New Roman" w:hAnsi="Times New Roman" w:cs="Times New Roman"/>
          <w:b/>
          <w:color w:val="000000"/>
        </w:rPr>
        <w:t>Watch for symptoms</w:t>
      </w:r>
      <w:r w:rsidR="00557B19">
        <w:rPr>
          <w:rFonts w:ascii="Times New Roman" w:eastAsia="Times New Roman" w:hAnsi="Times New Roman" w:cs="Times New Roman"/>
          <w:b/>
          <w:color w:val="000000"/>
        </w:rPr>
        <w:t xml:space="preserve"> (CDC, 2020)</w:t>
      </w:r>
      <w:bookmarkStart w:id="0" w:name="_GoBack"/>
      <w:bookmarkEnd w:id="0"/>
    </w:p>
    <w:p w:rsidR="00557B19" w:rsidRPr="0037072F" w:rsidRDefault="00557B19" w:rsidP="00557B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37072F" w:rsidRPr="0037072F" w:rsidRDefault="0037072F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People with COVID-19 have had a wide range of symptoms reported – ranging from mild symptoms to severe illness.</w:t>
      </w:r>
    </w:p>
    <w:p w:rsidR="005D456A" w:rsidRDefault="0037072F" w:rsidP="005D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Symptoms may appear </w:t>
      </w:r>
      <w:r w:rsidRPr="00557B19">
        <w:rPr>
          <w:rFonts w:ascii="Times New Roman" w:eastAsia="Times New Roman" w:hAnsi="Times New Roman" w:cs="Times New Roman"/>
          <w:b/>
          <w:bCs/>
          <w:color w:val="000000"/>
        </w:rPr>
        <w:t>2-14 days after exposure</w:t>
      </w:r>
      <w:r w:rsidRPr="0037072F">
        <w:rPr>
          <w:rFonts w:ascii="Times New Roman" w:eastAsia="Times New Roman" w:hAnsi="Times New Roman" w:cs="Times New Roman"/>
          <w:color w:val="000000"/>
        </w:rPr>
        <w:t> </w:t>
      </w:r>
      <w:r w:rsidRPr="00557B19">
        <w:rPr>
          <w:rFonts w:ascii="Times New Roman" w:eastAsia="Times New Roman" w:hAnsi="Times New Roman" w:cs="Times New Roman"/>
          <w:b/>
          <w:bCs/>
          <w:color w:val="000000"/>
        </w:rPr>
        <w:t>to the virus.</w:t>
      </w:r>
      <w:r w:rsidRPr="0037072F">
        <w:rPr>
          <w:rFonts w:ascii="Times New Roman" w:eastAsia="Times New Roman" w:hAnsi="Times New Roman" w:cs="Times New Roman"/>
          <w:color w:val="000000"/>
        </w:rPr>
        <w:t> People with these symptoms or combinations of symptoms may have COVID-19:</w:t>
      </w:r>
    </w:p>
    <w:p w:rsidR="005D456A" w:rsidRPr="005D456A" w:rsidRDefault="0037072F" w:rsidP="005D45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Cough</w:t>
      </w:r>
    </w:p>
    <w:p w:rsidR="0037072F" w:rsidRPr="005D456A" w:rsidRDefault="0037072F" w:rsidP="005D45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Shortness of breath or difficulty breathing</w:t>
      </w:r>
    </w:p>
    <w:p w:rsidR="005D456A" w:rsidRDefault="0037072F" w:rsidP="005D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i/>
          <w:iCs/>
          <w:color w:val="000000"/>
        </w:rPr>
        <w:t>Or at least two of these symptoms: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Fever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Chills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Repeated shaking with chills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Muscle pain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Headache</w:t>
      </w:r>
    </w:p>
    <w:p w:rsid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Sore throat</w:t>
      </w:r>
    </w:p>
    <w:p w:rsidR="0037072F" w:rsidRPr="005D456A" w:rsidRDefault="0037072F" w:rsidP="005D45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56A">
        <w:rPr>
          <w:rFonts w:ascii="Times New Roman" w:eastAsia="Times New Roman" w:hAnsi="Times New Roman" w:cs="Times New Roman"/>
          <w:color w:val="000000"/>
        </w:rPr>
        <w:t>New loss of taste or smell</w:t>
      </w:r>
    </w:p>
    <w:p w:rsidR="00557B19" w:rsidRPr="0037072F" w:rsidRDefault="00557B19" w:rsidP="00557B19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</w:rPr>
      </w:pPr>
    </w:p>
    <w:p w:rsidR="0037072F" w:rsidRPr="0037072F" w:rsidRDefault="00FB4F9E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8" w:anchor="Children" w:history="1">
        <w:r w:rsidR="0037072F" w:rsidRPr="00557B19">
          <w:rPr>
            <w:rFonts w:ascii="Times New Roman" w:eastAsia="Times New Roman" w:hAnsi="Times New Roman" w:cs="Times New Roman"/>
            <w:color w:val="075290"/>
            <w:u w:val="single"/>
          </w:rPr>
          <w:t>Children</w:t>
        </w:r>
      </w:hyperlink>
      <w:r w:rsidR="0037072F" w:rsidRPr="0037072F">
        <w:rPr>
          <w:rFonts w:ascii="Times New Roman" w:eastAsia="Times New Roman" w:hAnsi="Times New Roman" w:cs="Times New Roman"/>
          <w:color w:val="000000"/>
        </w:rPr>
        <w:t> have similar symptoms to adults and generally have mild illness.</w:t>
      </w:r>
    </w:p>
    <w:p w:rsidR="005D456A" w:rsidRDefault="0037072F" w:rsidP="005D45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  <w:r w:rsidRPr="0037072F">
        <w:rPr>
          <w:rFonts w:ascii="Times New Roman" w:eastAsia="Times New Roman" w:hAnsi="Times New Roman" w:cs="Times New Roman"/>
          <w:color w:val="000000"/>
        </w:rPr>
        <w:t>This list is not all inclusive. Please consult your medical provider for any other symptoms that are severe or concerning to you.</w:t>
      </w:r>
      <w:r w:rsidR="00557B19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5D456A" w:rsidRPr="005D456A" w:rsidRDefault="005D456A" w:rsidP="005D456A">
      <w:pPr>
        <w:shd w:val="clear" w:color="auto" w:fill="FFFFFF"/>
        <w:spacing w:after="0" w:line="240" w:lineRule="auto"/>
        <w:outlineLvl w:val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490814">
        <w:rPr>
          <w:rFonts w:ascii="Times New Roman" w:eastAsia="Times New Roman" w:hAnsi="Times New Roman" w:cs="Times New Roman"/>
          <w:color w:val="000000"/>
        </w:rPr>
        <w:t xml:space="preserve">Reference: </w:t>
      </w:r>
      <w:r w:rsidRPr="00490814">
        <w:rPr>
          <w:rFonts w:ascii="Times New Roman" w:eastAsia="Times New Roman" w:hAnsi="Times New Roman" w:cs="Times New Roman"/>
          <w:color w:val="000000"/>
          <w:kern w:val="36"/>
        </w:rPr>
        <w:t>Centers for Disease Control and Prevention.  (2020)</w:t>
      </w:r>
      <w:proofErr w:type="gramStart"/>
      <w:r w:rsidRPr="00490814">
        <w:rPr>
          <w:rFonts w:ascii="Times New Roman" w:eastAsia="Times New Roman" w:hAnsi="Times New Roman" w:cs="Times New Roman"/>
          <w:color w:val="000000"/>
          <w:kern w:val="36"/>
        </w:rPr>
        <w:t>.  Retrieved</w:t>
      </w:r>
      <w:proofErr w:type="gramEnd"/>
      <w:r w:rsidRPr="00490814">
        <w:rPr>
          <w:rFonts w:ascii="Times New Roman" w:eastAsia="Times New Roman" w:hAnsi="Times New Roman" w:cs="Times New Roman"/>
          <w:color w:val="000000"/>
          <w:kern w:val="36"/>
        </w:rPr>
        <w:t xml:space="preserve"> 5/6/20 from </w:t>
      </w:r>
      <w:hyperlink r:id="rId9" w:history="1">
        <w:r w:rsidRPr="00490814">
          <w:rPr>
            <w:rStyle w:val="Hyperlink"/>
          </w:rPr>
          <w:t>https://www.cdc.gov/coronavirus/2019-nCoV/index.html</w:t>
        </w:r>
      </w:hyperlink>
    </w:p>
    <w:p w:rsidR="005D456A" w:rsidRDefault="005D456A" w:rsidP="005D45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57B19" w:rsidRDefault="00557B19" w:rsidP="00557B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57B19" w:rsidRPr="00557B19" w:rsidRDefault="00557B19" w:rsidP="00557B1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557B19">
        <w:rPr>
          <w:rFonts w:ascii="Times New Roman" w:eastAsia="Times New Roman" w:hAnsi="Times New Roman" w:cs="Times New Roman"/>
          <w:b/>
          <w:color w:val="000000"/>
        </w:rPr>
        <w:t>CONSENT FORM</w:t>
      </w:r>
    </w:p>
    <w:p w:rsidR="004C3C2C" w:rsidRDefault="004C3C2C" w:rsidP="00557B19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color w:val="000000"/>
        </w:rPr>
        <w:t xml:space="preserve">If you are considered high risk, it is recommended that you </w:t>
      </w:r>
      <w:r w:rsidRPr="00A662B6">
        <w:rPr>
          <w:rFonts w:ascii="Times New Roman" w:eastAsia="Times New Roman" w:hAnsi="Times New Roman" w:cs="Times New Roman"/>
          <w:b/>
          <w:color w:val="000000"/>
        </w:rPr>
        <w:t>DO NOT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 return to clinical practice at this time.</w:t>
      </w:r>
    </w:p>
    <w:p w:rsidR="005D456A" w:rsidRPr="00557B19" w:rsidRDefault="005D456A" w:rsidP="00557B19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4C3C2C" w:rsidRPr="00557B19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color w:val="000000"/>
        </w:rPr>
        <w:t xml:space="preserve">If you feel uneasy about returning to clinical, you may take an incomplete for MSNA/F 687.  </w:t>
      </w:r>
      <w:r w:rsidR="005D456A">
        <w:rPr>
          <w:rFonts w:ascii="Times New Roman" w:eastAsia="Times New Roman" w:hAnsi="Times New Roman" w:cs="Times New Roman"/>
          <w:color w:val="000000"/>
        </w:rPr>
        <w:t>You should contact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 the Clinical Coordinator and </w:t>
      </w:r>
      <w:r w:rsidR="005D456A">
        <w:rPr>
          <w:rFonts w:ascii="Times New Roman" w:eastAsia="Times New Roman" w:hAnsi="Times New Roman" w:cs="Times New Roman"/>
          <w:color w:val="000000"/>
        </w:rPr>
        <w:t xml:space="preserve">MSN 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Director </w:t>
      </w:r>
      <w:r w:rsidR="005D456A">
        <w:rPr>
          <w:rFonts w:ascii="Times New Roman" w:eastAsia="Times New Roman" w:hAnsi="Times New Roman" w:cs="Times New Roman"/>
          <w:color w:val="000000"/>
        </w:rPr>
        <w:t>to develop a plan for resuming clinical</w:t>
      </w:r>
      <w:r w:rsidR="00A662B6">
        <w:rPr>
          <w:rFonts w:ascii="Times New Roman" w:eastAsia="Times New Roman" w:hAnsi="Times New Roman" w:cs="Times New Roman"/>
          <w:color w:val="000000"/>
        </w:rPr>
        <w:t xml:space="preserve"> experiences</w:t>
      </w:r>
      <w:r w:rsidR="005D456A">
        <w:rPr>
          <w:rFonts w:ascii="Times New Roman" w:eastAsia="Times New Roman" w:hAnsi="Times New Roman" w:cs="Times New Roman"/>
          <w:color w:val="000000"/>
        </w:rPr>
        <w:t xml:space="preserve"> in the future</w:t>
      </w:r>
      <w:r w:rsidRPr="00557B19">
        <w:rPr>
          <w:rFonts w:ascii="Times New Roman" w:eastAsia="Times New Roman" w:hAnsi="Times New Roman" w:cs="Times New Roman"/>
          <w:color w:val="000000"/>
        </w:rPr>
        <w:t>.</w:t>
      </w:r>
    </w:p>
    <w:p w:rsidR="004C3C2C" w:rsidRPr="00557B19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D456A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C2C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color w:val="000000"/>
        </w:rPr>
        <w:t>Please check the appropriate box and sign this consent form.</w:t>
      </w:r>
    </w:p>
    <w:p w:rsidR="005D456A" w:rsidRPr="00557B19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C2C" w:rsidRDefault="00557B19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ahoma" w:eastAsia="Times New Roman" w:hAnsi="Tahoma" w:cs="Tahoma"/>
          <w:color w:val="000000"/>
        </w:rPr>
        <w:t>⃣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   I </w:t>
      </w:r>
      <w:r w:rsidRPr="00557B19">
        <w:rPr>
          <w:rFonts w:ascii="Times New Roman" w:eastAsia="Times New Roman" w:hAnsi="Times New Roman" w:cs="Times New Roman"/>
          <w:b/>
          <w:color w:val="000000"/>
        </w:rPr>
        <w:t>will</w:t>
      </w:r>
      <w:r w:rsidR="004C3C2C" w:rsidRPr="00557B19">
        <w:rPr>
          <w:rFonts w:ascii="Times New Roman" w:eastAsia="Times New Roman" w:hAnsi="Times New Roman" w:cs="Times New Roman"/>
          <w:color w:val="000000"/>
        </w:rPr>
        <w:t xml:space="preserve"> return to clinical experiences.   </w:t>
      </w:r>
    </w:p>
    <w:p w:rsidR="005D456A" w:rsidRPr="00557B19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C2C" w:rsidRPr="00557B19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color w:val="000000"/>
        </w:rPr>
        <w:t xml:space="preserve">I understand all risks associated with returning to clinical regarding Covid-19 exposure.  I will adhere to the policies of each clinical agency and Malone University. </w:t>
      </w:r>
    </w:p>
    <w:p w:rsidR="004C3C2C" w:rsidRPr="00557B19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C2C" w:rsidRDefault="00557B19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ahoma" w:eastAsia="Times New Roman" w:hAnsi="Tahoma" w:cs="Tahoma"/>
          <w:color w:val="000000"/>
        </w:rPr>
        <w:t>⃣</w:t>
      </w:r>
      <w:r w:rsidR="004C3C2C" w:rsidRPr="00557B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 </w:t>
      </w:r>
      <w:r w:rsidR="005D456A">
        <w:rPr>
          <w:rFonts w:ascii="Times New Roman" w:eastAsia="Times New Roman" w:hAnsi="Times New Roman" w:cs="Times New Roman"/>
          <w:color w:val="000000"/>
        </w:rPr>
        <w:t xml:space="preserve"> </w:t>
      </w:r>
      <w:r w:rsidRPr="00557B19">
        <w:rPr>
          <w:rFonts w:ascii="Times New Roman" w:eastAsia="Times New Roman" w:hAnsi="Times New Roman" w:cs="Times New Roman"/>
          <w:color w:val="000000"/>
        </w:rPr>
        <w:t xml:space="preserve">I </w:t>
      </w:r>
      <w:r w:rsidR="004C3C2C" w:rsidRPr="00557B19">
        <w:rPr>
          <w:rFonts w:ascii="Times New Roman" w:eastAsia="Times New Roman" w:hAnsi="Times New Roman" w:cs="Times New Roman"/>
          <w:b/>
          <w:color w:val="000000"/>
        </w:rPr>
        <w:t>Will Not</w:t>
      </w:r>
      <w:r w:rsidR="004C3C2C" w:rsidRPr="00557B19">
        <w:rPr>
          <w:rFonts w:ascii="Times New Roman" w:eastAsia="Times New Roman" w:hAnsi="Times New Roman" w:cs="Times New Roman"/>
          <w:color w:val="000000"/>
        </w:rPr>
        <w:t xml:space="preserve"> be returning to clinical </w:t>
      </w:r>
      <w:r w:rsidR="005D456A" w:rsidRPr="00557B19">
        <w:rPr>
          <w:rFonts w:ascii="Times New Roman" w:eastAsia="Times New Roman" w:hAnsi="Times New Roman" w:cs="Times New Roman"/>
          <w:color w:val="000000"/>
        </w:rPr>
        <w:t>experiences</w:t>
      </w:r>
      <w:r w:rsidR="004C3C2C" w:rsidRPr="00557B19">
        <w:rPr>
          <w:rFonts w:ascii="Times New Roman" w:eastAsia="Times New Roman" w:hAnsi="Times New Roman" w:cs="Times New Roman"/>
          <w:color w:val="000000"/>
        </w:rPr>
        <w:t xml:space="preserve"> at this time.  I will contact the Clinical Coordinator and the MSN </w:t>
      </w:r>
      <w:r w:rsidR="005D456A" w:rsidRPr="00557B19">
        <w:rPr>
          <w:rFonts w:ascii="Times New Roman" w:eastAsia="Times New Roman" w:hAnsi="Times New Roman" w:cs="Times New Roman"/>
          <w:color w:val="000000"/>
        </w:rPr>
        <w:t>Director</w:t>
      </w:r>
      <w:r w:rsidR="004C3C2C" w:rsidRPr="00557B19">
        <w:rPr>
          <w:rFonts w:ascii="Times New Roman" w:eastAsia="Times New Roman" w:hAnsi="Times New Roman" w:cs="Times New Roman"/>
          <w:color w:val="000000"/>
        </w:rPr>
        <w:t xml:space="preserve"> to coordinate a plan for future clinical experiences.</w:t>
      </w:r>
    </w:p>
    <w:p w:rsidR="005D456A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D456A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D456A" w:rsidRPr="00557B19" w:rsidRDefault="005D456A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C2C" w:rsidRPr="0037072F" w:rsidRDefault="004C3C2C" w:rsidP="0055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7B19"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 w:rsidRPr="00557B19">
        <w:rPr>
          <w:rFonts w:ascii="Times New Roman" w:eastAsia="Times New Roman" w:hAnsi="Times New Roman" w:cs="Times New Roman"/>
          <w:color w:val="000000"/>
        </w:rPr>
        <w:tab/>
        <w:t>______________________________</w:t>
      </w:r>
    </w:p>
    <w:p w:rsidR="0037072F" w:rsidRDefault="005D456A" w:rsidP="00557B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5D456A" w:rsidRDefault="005D456A" w:rsidP="00557B19">
      <w:pPr>
        <w:spacing w:after="0"/>
        <w:rPr>
          <w:rFonts w:ascii="Times New Roman" w:hAnsi="Times New Roman" w:cs="Times New Roman"/>
        </w:rPr>
      </w:pPr>
    </w:p>
    <w:p w:rsidR="005D456A" w:rsidRDefault="005D456A" w:rsidP="00557B19">
      <w:pPr>
        <w:spacing w:after="0"/>
        <w:rPr>
          <w:rFonts w:ascii="Times New Roman" w:hAnsi="Times New Roman" w:cs="Times New Roman"/>
        </w:rPr>
      </w:pPr>
    </w:p>
    <w:p w:rsidR="005D456A" w:rsidRDefault="005D456A" w:rsidP="00557B19">
      <w:pPr>
        <w:spacing w:after="0"/>
        <w:rPr>
          <w:rFonts w:ascii="Times New Roman" w:hAnsi="Times New Roman" w:cs="Times New Roman"/>
        </w:rPr>
      </w:pPr>
    </w:p>
    <w:p w:rsidR="005D456A" w:rsidRPr="00557B19" w:rsidRDefault="005D456A" w:rsidP="00557B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57B19" w:rsidRPr="00557B19" w:rsidRDefault="005D456A" w:rsidP="00557B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Student Name </w:t>
      </w:r>
    </w:p>
    <w:sectPr w:rsidR="00557B19" w:rsidRPr="00557B19" w:rsidSect="005D456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9E" w:rsidRDefault="00FB4F9E" w:rsidP="005D456A">
      <w:pPr>
        <w:spacing w:after="0" w:line="240" w:lineRule="auto"/>
      </w:pPr>
      <w:r>
        <w:separator/>
      </w:r>
    </w:p>
  </w:endnote>
  <w:endnote w:type="continuationSeparator" w:id="0">
    <w:p w:rsidR="00FB4F9E" w:rsidRDefault="00FB4F9E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6A" w:rsidRPr="005D456A" w:rsidRDefault="005D456A" w:rsidP="005D456A">
    <w:pPr>
      <w:shd w:val="clear" w:color="auto" w:fill="FFFFFF"/>
      <w:spacing w:after="0" w:line="240" w:lineRule="auto"/>
      <w:outlineLvl w:val="0"/>
    </w:pPr>
  </w:p>
  <w:p w:rsidR="005D456A" w:rsidRDefault="005D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6A" w:rsidRPr="005D456A" w:rsidRDefault="005D456A" w:rsidP="005D456A">
    <w:pPr>
      <w:shd w:val="clear" w:color="auto" w:fill="FFFFFF"/>
      <w:spacing w:after="0" w:line="240" w:lineRule="auto"/>
      <w:outlineLvl w:val="0"/>
    </w:pPr>
    <w:r w:rsidRPr="005D456A">
      <w:rPr>
        <w:rFonts w:ascii="Times New Roman" w:eastAsia="Times New Roman" w:hAnsi="Times New Roman" w:cs="Times New Roman"/>
        <w:color w:val="000000"/>
        <w:kern w:val="36"/>
      </w:rPr>
      <w:t>Centers for Disease Control and Prevention.  (2020)</w:t>
    </w:r>
    <w:proofErr w:type="gramStart"/>
    <w:r w:rsidRPr="005D456A">
      <w:rPr>
        <w:rFonts w:ascii="Times New Roman" w:eastAsia="Times New Roman" w:hAnsi="Times New Roman" w:cs="Times New Roman"/>
        <w:color w:val="000000"/>
        <w:kern w:val="36"/>
      </w:rPr>
      <w:t>.  Retrieved</w:t>
    </w:r>
    <w:proofErr w:type="gramEnd"/>
    <w:r w:rsidRPr="005D456A">
      <w:rPr>
        <w:rFonts w:ascii="Times New Roman" w:eastAsia="Times New Roman" w:hAnsi="Times New Roman" w:cs="Times New Roman"/>
        <w:color w:val="000000"/>
        <w:kern w:val="36"/>
      </w:rPr>
      <w:t xml:space="preserve"> 5/6/20 from </w:t>
    </w:r>
    <w:hyperlink r:id="rId1" w:history="1">
      <w:r w:rsidRPr="005D456A">
        <w:rPr>
          <w:rStyle w:val="Hyperlink"/>
        </w:rPr>
        <w:t>https://www.cdc.gov/coronavirus/2019-nCoV/index.html</w:t>
      </w:r>
    </w:hyperlink>
  </w:p>
  <w:p w:rsidR="005D456A" w:rsidRDefault="005D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9E" w:rsidRDefault="00FB4F9E" w:rsidP="005D456A">
      <w:pPr>
        <w:spacing w:after="0" w:line="240" w:lineRule="auto"/>
      </w:pPr>
      <w:r>
        <w:separator/>
      </w:r>
    </w:p>
  </w:footnote>
  <w:footnote w:type="continuationSeparator" w:id="0">
    <w:p w:rsidR="00FB4F9E" w:rsidRDefault="00FB4F9E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6A" w:rsidRDefault="005D456A">
    <w:pPr>
      <w:pStyle w:val="Header"/>
    </w:pPr>
    <w:r>
      <w:rPr>
        <w:noProof/>
      </w:rPr>
      <w:drawing>
        <wp:inline distT="0" distB="0" distL="0" distR="0" wp14:anchorId="2691342F" wp14:editId="1D7524CB">
          <wp:extent cx="5943600" cy="577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56A" w:rsidRDefault="005D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12EA"/>
    <w:multiLevelType w:val="multilevel"/>
    <w:tmpl w:val="B6C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D5B9F"/>
    <w:multiLevelType w:val="hybridMultilevel"/>
    <w:tmpl w:val="7AA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16E9"/>
    <w:multiLevelType w:val="multilevel"/>
    <w:tmpl w:val="4EB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04280"/>
    <w:multiLevelType w:val="multilevel"/>
    <w:tmpl w:val="EB1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44C82"/>
    <w:multiLevelType w:val="multilevel"/>
    <w:tmpl w:val="D35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A15C5"/>
    <w:multiLevelType w:val="hybridMultilevel"/>
    <w:tmpl w:val="A7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1663E"/>
    <w:multiLevelType w:val="hybridMultilevel"/>
    <w:tmpl w:val="33BA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F"/>
    <w:rsid w:val="00173AF5"/>
    <w:rsid w:val="0023281B"/>
    <w:rsid w:val="0037072F"/>
    <w:rsid w:val="003B614F"/>
    <w:rsid w:val="00490814"/>
    <w:rsid w:val="004C3C2C"/>
    <w:rsid w:val="00557B19"/>
    <w:rsid w:val="005D456A"/>
    <w:rsid w:val="00677F6C"/>
    <w:rsid w:val="00A662B6"/>
    <w:rsid w:val="00D1498D"/>
    <w:rsid w:val="00DD6BD6"/>
    <w:rsid w:val="00DE255A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A665-29B5-4367-BACC-B8E38FB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0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70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0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70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72F"/>
    <w:rPr>
      <w:b/>
      <w:bCs/>
    </w:rPr>
  </w:style>
  <w:style w:type="character" w:customStyle="1" w:styleId="sr-only">
    <w:name w:val="sr-only"/>
    <w:basedOn w:val="DefaultParagraphFont"/>
    <w:rsid w:val="0037072F"/>
  </w:style>
  <w:style w:type="character" w:styleId="Hyperlink">
    <w:name w:val="Hyperlink"/>
    <w:basedOn w:val="DefaultParagraphFont"/>
    <w:uiPriority w:val="99"/>
    <w:semiHidden/>
    <w:unhideWhenUsed/>
    <w:rsid w:val="003707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072F"/>
    <w:rPr>
      <w:i/>
      <w:iCs/>
    </w:rPr>
  </w:style>
  <w:style w:type="paragraph" w:styleId="ListParagraph">
    <w:name w:val="List Paragraph"/>
    <w:basedOn w:val="Normal"/>
    <w:uiPriority w:val="34"/>
    <w:qFormat/>
    <w:rsid w:val="00DD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6A"/>
  </w:style>
  <w:style w:type="paragraph" w:styleId="Footer">
    <w:name w:val="footer"/>
    <w:basedOn w:val="Normal"/>
    <w:link w:val="FooterChar"/>
    <w:uiPriority w:val="99"/>
    <w:unhideWhenUsed/>
    <w:rsid w:val="005D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460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1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43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9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970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24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98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08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3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2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aily-life-coping/childr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cleaning-disinfectio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Sheri A</dc:creator>
  <cp:keywords/>
  <dc:description/>
  <cp:lastModifiedBy>Linda Streit</cp:lastModifiedBy>
  <cp:revision>2</cp:revision>
  <dcterms:created xsi:type="dcterms:W3CDTF">2020-05-29T14:00:00Z</dcterms:created>
  <dcterms:modified xsi:type="dcterms:W3CDTF">2020-05-29T14:00:00Z</dcterms:modified>
</cp:coreProperties>
</file>