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CEE" w:rsidRDefault="00C10240">
      <w:r>
        <w:t>Email sent to Deans/Directors on May 21, 2020</w:t>
      </w:r>
    </w:p>
    <w:p w:rsidR="00C10240" w:rsidRDefault="00C10240"/>
    <w:p w:rsidR="00C10240" w:rsidRPr="00C10240" w:rsidRDefault="00C10240" w:rsidP="00C10240">
      <w:pPr>
        <w:spacing w:after="0"/>
        <w:rPr>
          <w:rFonts w:ascii="Calibri" w:eastAsia="Calibri" w:hAnsi="Calibri" w:cs="Calibri"/>
        </w:rPr>
      </w:pPr>
      <w:r w:rsidRPr="00C10240">
        <w:rPr>
          <w:rFonts w:ascii="Calibri" w:eastAsia="Calibri" w:hAnsi="Calibri" w:cs="Calibri"/>
        </w:rPr>
        <w:t>Good morning,</w:t>
      </w:r>
    </w:p>
    <w:p w:rsidR="00C10240" w:rsidRPr="00C10240" w:rsidRDefault="00C10240" w:rsidP="00C10240">
      <w:pPr>
        <w:spacing w:after="0"/>
        <w:rPr>
          <w:rFonts w:ascii="Calibri" w:eastAsia="Calibri" w:hAnsi="Calibri" w:cs="Calibri"/>
        </w:rPr>
      </w:pPr>
    </w:p>
    <w:p w:rsidR="00C10240" w:rsidRPr="00C10240" w:rsidRDefault="00C10240" w:rsidP="00C10240">
      <w:pPr>
        <w:spacing w:after="0"/>
        <w:rPr>
          <w:rFonts w:ascii="Calibri" w:eastAsia="Calibri" w:hAnsi="Calibri" w:cs="Calibri"/>
        </w:rPr>
      </w:pPr>
      <w:r w:rsidRPr="00C10240">
        <w:rPr>
          <w:rFonts w:ascii="Calibri" w:eastAsia="Calibri" w:hAnsi="Calibri" w:cs="Calibri"/>
        </w:rPr>
        <w:t xml:space="preserve">NCSBN has developed COVID-19 courses for students, new graduates, nurses returning to the workforce and those who are interested in learning more about the COVID-19 pandemic.  The courses are posted on the International Center for Regulatory Scholarship (ICRS) website.  They are online, self-paced and free of charge.  Three of them provide CE credit.  The courses include: Epidemiology and Modes of Transmission of COVID-19, Care of the Patient with COVID-19, Legal and Ethical Issues related to COVID-19, and Hoaxes to </w:t>
      </w:r>
      <w:proofErr w:type="gramStart"/>
      <w:r w:rsidRPr="00C10240">
        <w:rPr>
          <w:rFonts w:ascii="Calibri" w:eastAsia="Calibri" w:hAnsi="Calibri" w:cs="Calibri"/>
        </w:rPr>
        <w:t>Avoid</w:t>
      </w:r>
      <w:proofErr w:type="gramEnd"/>
      <w:r w:rsidRPr="00C10240">
        <w:rPr>
          <w:rFonts w:ascii="Calibri" w:eastAsia="Calibri" w:hAnsi="Calibri" w:cs="Calibri"/>
        </w:rPr>
        <w:t xml:space="preserve"> during the COVID-19 Pandemic.  There are also additional resources such as how to don and doff PPE. The courses can be accessed through CHROME at the following website: </w:t>
      </w:r>
      <w:hyperlink r:id="rId4" w:history="1">
        <w:r w:rsidRPr="00C10240">
          <w:rPr>
            <w:rFonts w:ascii="Calibri" w:eastAsia="Calibri" w:hAnsi="Calibri" w:cs="Calibri"/>
            <w:color w:val="0563C1"/>
            <w:u w:val="single"/>
          </w:rPr>
          <w:t>https://catalog.icrsncsbn.org</w:t>
        </w:r>
      </w:hyperlink>
      <w:r w:rsidRPr="00C10240">
        <w:rPr>
          <w:rFonts w:ascii="Calibri" w:eastAsia="Calibri" w:hAnsi="Calibri" w:cs="Calibri"/>
        </w:rPr>
        <w:t xml:space="preserve">.  </w:t>
      </w:r>
    </w:p>
    <w:p w:rsidR="00C10240" w:rsidRPr="00C10240" w:rsidRDefault="00C10240" w:rsidP="00C10240">
      <w:pPr>
        <w:spacing w:after="0"/>
        <w:rPr>
          <w:rFonts w:ascii="Calibri" w:eastAsia="Calibri" w:hAnsi="Calibri" w:cs="Calibri"/>
        </w:rPr>
      </w:pPr>
    </w:p>
    <w:p w:rsidR="00C10240" w:rsidRPr="00C10240" w:rsidRDefault="00C10240" w:rsidP="00C10240">
      <w:pPr>
        <w:spacing w:after="0"/>
        <w:rPr>
          <w:rFonts w:ascii="Calibri" w:eastAsia="Calibri" w:hAnsi="Calibri" w:cs="Calibri"/>
        </w:rPr>
      </w:pPr>
      <w:r w:rsidRPr="00C10240">
        <w:rPr>
          <w:rFonts w:ascii="Calibri" w:eastAsia="Calibri" w:hAnsi="Calibri" w:cs="Calibri"/>
        </w:rPr>
        <w:t>Thanks!</w:t>
      </w:r>
    </w:p>
    <w:p w:rsidR="00C10240" w:rsidRPr="00C10240" w:rsidRDefault="00C10240" w:rsidP="00C10240">
      <w:pPr>
        <w:spacing w:after="0"/>
        <w:rPr>
          <w:rFonts w:ascii="Calibri" w:eastAsia="Calibri" w:hAnsi="Calibri" w:cs="Calibri"/>
        </w:rPr>
      </w:pPr>
      <w:r w:rsidRPr="00C10240">
        <w:rPr>
          <w:rFonts w:ascii="Calibri" w:eastAsia="Calibri" w:hAnsi="Calibri" w:cs="Calibri"/>
        </w:rPr>
        <w:br/>
        <w:t>Jim</w:t>
      </w:r>
    </w:p>
    <w:p w:rsidR="00C10240" w:rsidRPr="00C10240" w:rsidRDefault="00C10240" w:rsidP="00C10240">
      <w:pPr>
        <w:spacing w:after="0"/>
        <w:rPr>
          <w:rFonts w:ascii="Calibri" w:eastAsia="Calibri" w:hAnsi="Calibri" w:cs="Calibri"/>
        </w:rPr>
      </w:pPr>
    </w:p>
    <w:p w:rsidR="00C10240" w:rsidRPr="00C10240" w:rsidRDefault="00C10240" w:rsidP="00C10240">
      <w:pPr>
        <w:spacing w:after="0"/>
        <w:rPr>
          <w:rFonts w:ascii="Sylfaen" w:eastAsia="Calibri" w:hAnsi="Sylfaen" w:cs="Calibri"/>
          <w:b/>
          <w:bCs/>
          <w:sz w:val="24"/>
          <w:szCs w:val="24"/>
        </w:rPr>
      </w:pPr>
      <w:r w:rsidRPr="00C10240">
        <w:rPr>
          <w:rFonts w:ascii="Sylfaen" w:eastAsia="Calibri" w:hAnsi="Sylfaen" w:cs="Calibri"/>
          <w:b/>
          <w:bCs/>
          <w:sz w:val="24"/>
          <w:szCs w:val="24"/>
        </w:rPr>
        <w:t>Jim Cleghorn</w:t>
      </w:r>
    </w:p>
    <w:p w:rsidR="00C10240" w:rsidRPr="00C10240" w:rsidRDefault="00C10240" w:rsidP="00C10240">
      <w:pPr>
        <w:spacing w:after="0"/>
        <w:rPr>
          <w:rFonts w:ascii="Calibri" w:eastAsia="Calibri" w:hAnsi="Calibri" w:cs="Calibri"/>
          <w:i/>
          <w:iCs/>
        </w:rPr>
      </w:pPr>
      <w:r w:rsidRPr="00C10240">
        <w:rPr>
          <w:rFonts w:ascii="Calibri" w:eastAsia="Calibri" w:hAnsi="Calibri" w:cs="Calibri"/>
          <w:i/>
          <w:iCs/>
        </w:rPr>
        <w:t>Executive Director</w:t>
      </w:r>
      <w:bookmarkStart w:id="0" w:name="_GoBack"/>
      <w:bookmarkEnd w:id="0"/>
    </w:p>
    <w:p w:rsidR="00C10240" w:rsidRPr="00C10240" w:rsidRDefault="00C10240" w:rsidP="00C10240">
      <w:pPr>
        <w:spacing w:after="0"/>
        <w:rPr>
          <w:rFonts w:ascii="Calibri" w:eastAsia="Calibri" w:hAnsi="Calibri" w:cs="Calibri"/>
          <w:i/>
          <w:iCs/>
        </w:rPr>
      </w:pPr>
      <w:r w:rsidRPr="00C10240">
        <w:rPr>
          <w:rFonts w:ascii="Calibri" w:eastAsia="Calibri" w:hAnsi="Calibri" w:cs="Calibri"/>
          <w:i/>
          <w:iCs/>
        </w:rPr>
        <w:t>Georgia Board of Nursing</w:t>
      </w:r>
    </w:p>
    <w:p w:rsidR="00C10240" w:rsidRPr="00C10240" w:rsidRDefault="00C10240" w:rsidP="00C10240">
      <w:pPr>
        <w:spacing w:after="0"/>
        <w:rPr>
          <w:rFonts w:ascii="Calibri" w:eastAsia="Calibri" w:hAnsi="Calibri" w:cs="Calibri"/>
          <w:i/>
          <w:iCs/>
        </w:rPr>
      </w:pPr>
      <w:r w:rsidRPr="00C10240">
        <w:rPr>
          <w:rFonts w:ascii="Calibri" w:eastAsia="Calibri" w:hAnsi="Calibri" w:cs="Calibri"/>
          <w:i/>
          <w:iCs/>
        </w:rPr>
        <w:t>Professional Licensing Boards Division</w:t>
      </w:r>
    </w:p>
    <w:p w:rsidR="00C10240" w:rsidRPr="00C10240" w:rsidRDefault="00C10240" w:rsidP="00C10240">
      <w:pPr>
        <w:spacing w:after="0"/>
        <w:rPr>
          <w:rFonts w:ascii="Calibri" w:eastAsia="Calibri" w:hAnsi="Calibri" w:cs="Calibri"/>
          <w:i/>
          <w:iCs/>
        </w:rPr>
      </w:pPr>
      <w:r w:rsidRPr="00C10240">
        <w:rPr>
          <w:rFonts w:ascii="Calibri" w:eastAsia="Calibri" w:hAnsi="Calibri" w:cs="Calibri"/>
          <w:i/>
          <w:iCs/>
        </w:rPr>
        <w:t>Georgia Secretary of State</w:t>
      </w:r>
    </w:p>
    <w:p w:rsidR="00C10240" w:rsidRPr="00C10240" w:rsidRDefault="00C10240" w:rsidP="00C10240">
      <w:pPr>
        <w:spacing w:after="0"/>
        <w:rPr>
          <w:rFonts w:ascii="Calibri" w:eastAsia="Calibri" w:hAnsi="Calibri" w:cs="Calibri"/>
        </w:rPr>
      </w:pPr>
      <w:r w:rsidRPr="00C10240">
        <w:rPr>
          <w:rFonts w:ascii="Calibri" w:eastAsia="Calibri" w:hAnsi="Calibri" w:cs="Calibri"/>
        </w:rPr>
        <w:t>(470) 355-4548</w:t>
      </w:r>
    </w:p>
    <w:p w:rsidR="00C10240" w:rsidRPr="00C10240" w:rsidRDefault="00C10240" w:rsidP="00C10240">
      <w:pPr>
        <w:spacing w:after="0"/>
        <w:rPr>
          <w:rFonts w:ascii="Calibri" w:eastAsia="Calibri" w:hAnsi="Calibri" w:cs="Calibri"/>
        </w:rPr>
      </w:pPr>
      <w:hyperlink r:id="rId5" w:history="1">
        <w:r w:rsidRPr="00C10240">
          <w:rPr>
            <w:rFonts w:ascii="Calibri" w:eastAsia="Calibri" w:hAnsi="Calibri" w:cs="Calibri"/>
            <w:color w:val="0563C1"/>
            <w:u w:val="single"/>
          </w:rPr>
          <w:t>www.sos.ga.gov/plb/nursing</w:t>
        </w:r>
      </w:hyperlink>
      <w:r w:rsidRPr="00C10240">
        <w:rPr>
          <w:rFonts w:ascii="Calibri" w:eastAsia="Calibri" w:hAnsi="Calibri" w:cs="Calibri"/>
        </w:rPr>
        <w:t xml:space="preserve"> </w:t>
      </w:r>
    </w:p>
    <w:p w:rsidR="00C10240" w:rsidRPr="00C10240" w:rsidRDefault="00C10240" w:rsidP="00C10240">
      <w:pPr>
        <w:spacing w:after="0"/>
        <w:rPr>
          <w:rFonts w:ascii="Calibri" w:eastAsia="Calibri" w:hAnsi="Calibri" w:cs="Calibri"/>
          <w:sz w:val="24"/>
          <w:szCs w:val="24"/>
        </w:rPr>
      </w:pPr>
      <w:r w:rsidRPr="00C10240"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5B304F8B" wp14:editId="10F8A735">
            <wp:extent cx="704850" cy="771525"/>
            <wp:effectExtent l="0" t="0" r="0" b="9525"/>
            <wp:docPr id="2" name="Picture 1" descr="cid:image001.jpg@01D4FA89.774919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FA89.774919D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240" w:rsidRDefault="00C10240"/>
    <w:sectPr w:rsidR="00C10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40"/>
    <w:rsid w:val="0016733F"/>
    <w:rsid w:val="00940CEE"/>
    <w:rsid w:val="00C1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CBD18"/>
  <w15:chartTrackingRefBased/>
  <w15:docId w15:val="{CD3516C5-B383-451D-BCF3-59E5CBFA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62F65.DB1D21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nam04.safelinks.protection.outlook.com/?url=http%3A%2F%2Fwww.sos.ga.gov%2Fplb%2Fnursing&amp;data=02%7C01%7Cstreit_la%40mercer.edu%7C2456692433c541a7354308d7fd9e872d%7C4fb34d2889b247109bcc30824d17fc30%7C0%7C0%7C637256729642010935&amp;sdata=I0QGEoHPf2Bl17IApTL9o6DX1B0g02GSHgsOpAbw8KI%3D&amp;reserved=0" TargetMode="External"/><Relationship Id="rId4" Type="http://schemas.openxmlformats.org/officeDocument/2006/relationships/hyperlink" Target="https://nam04.safelinks.protection.outlook.com/?url=https%3A%2F%2Fcatalog.icrsncsbn.org%2F&amp;data=02%7C01%7Cstreit_la%40mercer.edu%7C2456692433c541a7354308d7fd9e872d%7C4fb34d2889b247109bcc30824d17fc30%7C0%7C0%7C637256729642010935&amp;sdata=1CyonYDBbL67E7CQ2bVay6ylTd1DJfklsyxG0nf1WDg%3D&amp;reserved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Streit</dc:creator>
  <cp:keywords/>
  <dc:description/>
  <cp:lastModifiedBy>Linda Streit</cp:lastModifiedBy>
  <cp:revision>1</cp:revision>
  <dcterms:created xsi:type="dcterms:W3CDTF">2020-05-26T12:37:00Z</dcterms:created>
  <dcterms:modified xsi:type="dcterms:W3CDTF">2020-05-26T12:40:00Z</dcterms:modified>
</cp:coreProperties>
</file>